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9288" w14:textId="64D029EA" w:rsidR="004C3D2D" w:rsidRPr="00BC0F8B" w:rsidRDefault="004C3D2D" w:rsidP="004C3D2D">
      <w:pPr>
        <w:pStyle w:val="Kop2"/>
        <w:rPr>
          <w:rFonts w:ascii="Arial" w:hAnsi="Arial" w:cs="Arial"/>
          <w:color w:val="C45911" w:themeColor="accent2" w:themeShade="BF"/>
          <w:sz w:val="22"/>
          <w:szCs w:val="22"/>
        </w:rPr>
      </w:pPr>
      <w:r w:rsidRPr="00BC0F8B">
        <w:rPr>
          <w:rFonts w:ascii="Arial" w:hAnsi="Arial" w:cs="Arial"/>
          <w:color w:val="C45911" w:themeColor="accent2" w:themeShade="BF"/>
          <w:sz w:val="22"/>
          <w:szCs w:val="22"/>
        </w:rPr>
        <w:t>Algemene voorwaarden La Tulipe Accommodaties</w:t>
      </w:r>
    </w:p>
    <w:p w14:paraId="66B026E6" w14:textId="53EA12FF" w:rsidR="004C3D2D" w:rsidRPr="00BC0F8B" w:rsidRDefault="004C3D2D" w:rsidP="004C3D2D">
      <w:pPr>
        <w:rPr>
          <w:rFonts w:ascii="Arial" w:hAnsi="Arial" w:cs="Arial"/>
          <w:b/>
          <w:bCs/>
          <w:sz w:val="18"/>
          <w:szCs w:val="18"/>
        </w:rPr>
      </w:pPr>
      <w:r w:rsidRPr="00BC0F8B">
        <w:rPr>
          <w:rFonts w:ascii="Arial" w:hAnsi="Arial" w:cs="Arial"/>
          <w:b/>
          <w:bCs/>
          <w:sz w:val="18"/>
          <w:szCs w:val="18"/>
        </w:rPr>
        <w:t>Toepasselijkheid</w:t>
      </w:r>
    </w:p>
    <w:p w14:paraId="077C33C3" w14:textId="5133D3D5" w:rsidR="004C3D2D" w:rsidRPr="00BC0F8B" w:rsidRDefault="004C3D2D" w:rsidP="004C3D2D">
      <w:pPr>
        <w:rPr>
          <w:rFonts w:ascii="Arial" w:hAnsi="Arial" w:cs="Arial"/>
          <w:sz w:val="18"/>
          <w:szCs w:val="18"/>
        </w:rPr>
      </w:pPr>
      <w:r w:rsidRPr="00BC0F8B">
        <w:rPr>
          <w:rFonts w:ascii="Arial" w:hAnsi="Arial" w:cs="Arial"/>
          <w:sz w:val="18"/>
          <w:szCs w:val="18"/>
        </w:rPr>
        <w:t xml:space="preserve">Deze algemene voorwaarden gelden voor alle reserveringen en overeenkomsten betreffende </w:t>
      </w:r>
      <w:r w:rsidR="00536C71">
        <w:rPr>
          <w:rFonts w:ascii="Arial" w:hAnsi="Arial" w:cs="Arial"/>
          <w:sz w:val="18"/>
          <w:szCs w:val="18"/>
        </w:rPr>
        <w:t>alle vakantie accommodaties die worden verhuurd door La Tulipe Accommodatie</w:t>
      </w:r>
      <w:r w:rsidRPr="00BC0F8B">
        <w:rPr>
          <w:rFonts w:ascii="Arial" w:hAnsi="Arial" w:cs="Arial"/>
          <w:sz w:val="18"/>
          <w:szCs w:val="18"/>
        </w:rPr>
        <w:t>. Afwijkingen zijn alleen geldig indien schriftelijk overeengekomen.</w:t>
      </w:r>
    </w:p>
    <w:p w14:paraId="4818F5DD" w14:textId="77777777" w:rsidR="00536C71" w:rsidRDefault="00F619FC" w:rsidP="00536C71">
      <w:pPr>
        <w:rPr>
          <w:rFonts w:ascii="Arial" w:hAnsi="Arial" w:cs="Arial"/>
          <w:b/>
          <w:bCs/>
          <w:sz w:val="18"/>
          <w:szCs w:val="18"/>
        </w:rPr>
      </w:pPr>
      <w:r w:rsidRPr="00BC0F8B">
        <w:rPr>
          <w:rFonts w:ascii="Arial" w:hAnsi="Arial" w:cs="Arial"/>
          <w:b/>
          <w:bCs/>
          <w:sz w:val="18"/>
          <w:szCs w:val="18"/>
        </w:rPr>
        <w:t>Offerte</w:t>
      </w:r>
    </w:p>
    <w:p w14:paraId="62F0D6A7" w14:textId="42F83BBF" w:rsidR="00F619FC" w:rsidRPr="00536C71" w:rsidRDefault="00F619FC" w:rsidP="00536C71">
      <w:pPr>
        <w:pStyle w:val="Lijstalinea"/>
        <w:numPr>
          <w:ilvl w:val="0"/>
          <w:numId w:val="12"/>
        </w:numPr>
        <w:ind w:left="284"/>
        <w:rPr>
          <w:rFonts w:ascii="Arial" w:hAnsi="Arial" w:cs="Arial"/>
          <w:b/>
          <w:bCs/>
          <w:sz w:val="18"/>
          <w:szCs w:val="18"/>
        </w:rPr>
      </w:pPr>
      <w:r w:rsidRPr="00536C71">
        <w:rPr>
          <w:rFonts w:ascii="Arial" w:hAnsi="Arial" w:cs="Arial"/>
          <w:sz w:val="18"/>
          <w:szCs w:val="18"/>
        </w:rPr>
        <w:t>De aanbieding in deze offerte is geldig gedurende 3 dagen na dagtekening van de offerte.</w:t>
      </w:r>
    </w:p>
    <w:p w14:paraId="4337D959" w14:textId="6A65ADCC" w:rsidR="00F619FC" w:rsidRPr="00536C71" w:rsidRDefault="00F619FC" w:rsidP="00536C71">
      <w:pPr>
        <w:pStyle w:val="Lijstalinea"/>
        <w:numPr>
          <w:ilvl w:val="0"/>
          <w:numId w:val="12"/>
        </w:numPr>
        <w:ind w:left="284"/>
        <w:rPr>
          <w:rFonts w:ascii="Arial" w:hAnsi="Arial" w:cs="Arial"/>
          <w:sz w:val="18"/>
          <w:szCs w:val="18"/>
        </w:rPr>
      </w:pPr>
      <w:r w:rsidRPr="00536C71">
        <w:rPr>
          <w:rFonts w:ascii="Arial" w:hAnsi="Arial" w:cs="Arial"/>
          <w:sz w:val="18"/>
          <w:szCs w:val="18"/>
        </w:rPr>
        <w:t>Indien binnen deze termijn geen schriftelijke bevestiging of boeking plaatsvindt d.m.v. het overmaken van de aanbetaling, vervalt de offerte automatisch zonder verdere verplichtingen voor de verhuurder.</w:t>
      </w:r>
    </w:p>
    <w:p w14:paraId="40D64E5F" w14:textId="77777777" w:rsidR="00F619FC" w:rsidRPr="00536C71" w:rsidRDefault="00F619FC" w:rsidP="00536C71">
      <w:pPr>
        <w:pStyle w:val="Lijstalinea"/>
        <w:numPr>
          <w:ilvl w:val="0"/>
          <w:numId w:val="12"/>
        </w:numPr>
        <w:ind w:left="284"/>
        <w:rPr>
          <w:rFonts w:ascii="Arial" w:hAnsi="Arial" w:cs="Arial"/>
          <w:sz w:val="18"/>
          <w:szCs w:val="18"/>
        </w:rPr>
      </w:pPr>
      <w:r w:rsidRPr="00536C71">
        <w:rPr>
          <w:rFonts w:ascii="Arial" w:hAnsi="Arial" w:cs="Arial"/>
          <w:sz w:val="18"/>
          <w:szCs w:val="18"/>
        </w:rPr>
        <w:t>Na het verstrijken van deze termijn behoudt de verhuurder zich het recht voor deze aanbieding te wijzigen of in te trekken.</w:t>
      </w:r>
    </w:p>
    <w:p w14:paraId="49CF78B9" w14:textId="0A7C02D3" w:rsidR="00F619FC" w:rsidRPr="00536C71" w:rsidRDefault="00F619FC" w:rsidP="00536C71">
      <w:pPr>
        <w:pStyle w:val="Lijstalinea"/>
        <w:numPr>
          <w:ilvl w:val="0"/>
          <w:numId w:val="12"/>
        </w:numPr>
        <w:ind w:left="284"/>
        <w:rPr>
          <w:rFonts w:ascii="Arial" w:hAnsi="Arial" w:cs="Arial"/>
          <w:sz w:val="18"/>
          <w:szCs w:val="18"/>
        </w:rPr>
      </w:pPr>
      <w:r w:rsidRPr="00536C71">
        <w:rPr>
          <w:rFonts w:ascii="Arial" w:hAnsi="Arial" w:cs="Arial"/>
          <w:sz w:val="18"/>
          <w:szCs w:val="18"/>
        </w:rPr>
        <w:t>Na deze 3 dagen vervalt de offerte en is er geen garantie meer op de prijs of beschikbaarheid.</w:t>
      </w:r>
    </w:p>
    <w:p w14:paraId="5002AD8E" w14:textId="77777777" w:rsidR="004C3D2D" w:rsidRPr="00BC0F8B" w:rsidRDefault="004C3D2D" w:rsidP="004C3D2D">
      <w:pPr>
        <w:rPr>
          <w:rFonts w:ascii="Arial" w:hAnsi="Arial" w:cs="Arial"/>
          <w:b/>
          <w:bCs/>
          <w:sz w:val="18"/>
          <w:szCs w:val="18"/>
        </w:rPr>
      </w:pPr>
      <w:r w:rsidRPr="00BC0F8B">
        <w:rPr>
          <w:rFonts w:ascii="Arial" w:hAnsi="Arial" w:cs="Arial"/>
          <w:b/>
          <w:bCs/>
          <w:sz w:val="18"/>
          <w:szCs w:val="18"/>
        </w:rPr>
        <w:t>Reservering &amp; Betaling</w:t>
      </w:r>
    </w:p>
    <w:p w14:paraId="11C90D3C" w14:textId="5614C4D5" w:rsidR="004C3D2D" w:rsidRPr="00BC0F8B" w:rsidRDefault="003B1BB8" w:rsidP="007421DD">
      <w:pPr>
        <w:pStyle w:val="Lijstalinea"/>
        <w:numPr>
          <w:ilvl w:val="0"/>
          <w:numId w:val="1"/>
        </w:numPr>
        <w:ind w:left="284" w:hanging="284"/>
        <w:rPr>
          <w:rFonts w:ascii="Arial" w:hAnsi="Arial" w:cs="Arial"/>
          <w:sz w:val="18"/>
          <w:szCs w:val="18"/>
        </w:rPr>
      </w:pPr>
      <w:r>
        <w:rPr>
          <w:rFonts w:ascii="Arial" w:hAnsi="Arial" w:cs="Arial"/>
          <w:sz w:val="18"/>
          <w:szCs w:val="18"/>
        </w:rPr>
        <w:t xml:space="preserve">Minimale leeftijd hoofdboeker vanaf 21 jaar. </w:t>
      </w:r>
    </w:p>
    <w:p w14:paraId="7268EA9F" w14:textId="19DD974E" w:rsidR="004C3D2D" w:rsidRPr="00BC0F8B" w:rsidRDefault="004C3D2D" w:rsidP="007421DD">
      <w:pPr>
        <w:pStyle w:val="Lijstalinea"/>
        <w:numPr>
          <w:ilvl w:val="0"/>
          <w:numId w:val="1"/>
        </w:numPr>
        <w:ind w:left="284" w:hanging="284"/>
        <w:rPr>
          <w:rFonts w:ascii="Arial" w:hAnsi="Arial" w:cs="Arial"/>
          <w:sz w:val="18"/>
          <w:szCs w:val="18"/>
        </w:rPr>
      </w:pPr>
      <w:r w:rsidRPr="00BC0F8B">
        <w:rPr>
          <w:rFonts w:ascii="Arial" w:hAnsi="Arial" w:cs="Arial"/>
          <w:sz w:val="18"/>
          <w:szCs w:val="18"/>
        </w:rPr>
        <w:t>Bij boeking dient een aanbetaling te worden voldaan. Het resterende bedrag volgt voorafgaand aan het verblijf.</w:t>
      </w:r>
    </w:p>
    <w:p w14:paraId="0D98ABE7" w14:textId="07126BD5" w:rsidR="004C3D2D" w:rsidRPr="00BC0F8B" w:rsidRDefault="004C3D2D" w:rsidP="007421DD">
      <w:pPr>
        <w:rPr>
          <w:rFonts w:ascii="Arial" w:hAnsi="Arial" w:cs="Arial"/>
          <w:b/>
          <w:bCs/>
          <w:sz w:val="18"/>
          <w:szCs w:val="18"/>
        </w:rPr>
      </w:pPr>
      <w:r w:rsidRPr="00BC0F8B">
        <w:rPr>
          <w:rFonts w:ascii="Arial" w:hAnsi="Arial" w:cs="Arial"/>
          <w:b/>
          <w:bCs/>
          <w:sz w:val="18"/>
          <w:szCs w:val="18"/>
        </w:rPr>
        <w:t>Annuleringsregeling</w:t>
      </w:r>
    </w:p>
    <w:p w14:paraId="139766F9" w14:textId="3371234A" w:rsidR="004C3D2D" w:rsidRPr="00BC0F8B" w:rsidRDefault="004C3D2D" w:rsidP="007421DD">
      <w:pPr>
        <w:pStyle w:val="Lijstalinea"/>
        <w:numPr>
          <w:ilvl w:val="0"/>
          <w:numId w:val="2"/>
        </w:numPr>
        <w:ind w:left="284" w:hanging="284"/>
        <w:rPr>
          <w:rFonts w:ascii="Arial" w:hAnsi="Arial" w:cs="Arial"/>
          <w:sz w:val="18"/>
          <w:szCs w:val="18"/>
        </w:rPr>
      </w:pPr>
      <w:r w:rsidRPr="00BC0F8B">
        <w:rPr>
          <w:rFonts w:ascii="Arial" w:hAnsi="Arial" w:cs="Arial"/>
          <w:sz w:val="18"/>
          <w:szCs w:val="18"/>
        </w:rPr>
        <w:t>Annuleren kan uitsluitend schriftelijk via e-mail naar info@la-tulipe.info.</w:t>
      </w:r>
    </w:p>
    <w:p w14:paraId="2E33CA62" w14:textId="77777777" w:rsidR="004C3D2D" w:rsidRPr="00BC0F8B" w:rsidRDefault="004C3D2D" w:rsidP="007421DD">
      <w:pPr>
        <w:pStyle w:val="Lijstalinea"/>
        <w:numPr>
          <w:ilvl w:val="0"/>
          <w:numId w:val="2"/>
        </w:numPr>
        <w:ind w:left="284" w:hanging="284"/>
        <w:rPr>
          <w:rFonts w:ascii="Arial" w:hAnsi="Arial" w:cs="Arial"/>
          <w:sz w:val="18"/>
          <w:szCs w:val="18"/>
        </w:rPr>
      </w:pPr>
      <w:r w:rsidRPr="00BC0F8B">
        <w:rPr>
          <w:rFonts w:ascii="Arial" w:hAnsi="Arial" w:cs="Arial"/>
          <w:sz w:val="18"/>
          <w:szCs w:val="18"/>
        </w:rPr>
        <w:t>Bij annulering tot 14 dagen voor de aankomstdatum brengen wij geen kosten in rekening en ontvangt u het volledige bedrag terug</w:t>
      </w:r>
    </w:p>
    <w:p w14:paraId="65818EB8" w14:textId="1663AD58" w:rsidR="004C3D2D" w:rsidRPr="00BC0F8B" w:rsidRDefault="004C3D2D" w:rsidP="007421DD">
      <w:pPr>
        <w:pStyle w:val="Lijstalinea"/>
        <w:numPr>
          <w:ilvl w:val="0"/>
          <w:numId w:val="2"/>
        </w:numPr>
        <w:ind w:left="284" w:hanging="284"/>
        <w:rPr>
          <w:rFonts w:ascii="Arial" w:hAnsi="Arial" w:cs="Arial"/>
          <w:sz w:val="18"/>
          <w:szCs w:val="18"/>
        </w:rPr>
      </w:pPr>
      <w:r w:rsidRPr="00BC0F8B">
        <w:rPr>
          <w:rFonts w:ascii="Arial" w:hAnsi="Arial" w:cs="Arial"/>
          <w:sz w:val="18"/>
          <w:szCs w:val="18"/>
        </w:rPr>
        <w:t>Bij annulering tot 7 dagen voor aankomst brengen wij 50% van de totale huursom in rekening.</w:t>
      </w:r>
    </w:p>
    <w:p w14:paraId="1BA45F01" w14:textId="77777777" w:rsidR="00536C71" w:rsidRDefault="004C3D2D" w:rsidP="007421DD">
      <w:pPr>
        <w:pStyle w:val="Lijstalinea"/>
        <w:numPr>
          <w:ilvl w:val="0"/>
          <w:numId w:val="2"/>
        </w:numPr>
        <w:ind w:left="284" w:hanging="284"/>
        <w:rPr>
          <w:rFonts w:ascii="Arial" w:hAnsi="Arial" w:cs="Arial"/>
          <w:sz w:val="18"/>
          <w:szCs w:val="18"/>
        </w:rPr>
      </w:pPr>
      <w:r w:rsidRPr="00BC0F8B">
        <w:rPr>
          <w:rFonts w:ascii="Arial" w:hAnsi="Arial" w:cs="Arial"/>
          <w:sz w:val="18"/>
          <w:szCs w:val="18"/>
        </w:rPr>
        <w:t>Bij annulering binnen 7 dagen voor aankomst geven wij u de mogelijkheid om de boeking kosteloos te verplaatsen. De nieuwe boeking kan vanaf dat moment niet meer kosteloos worden geannuleerd en de boeking dient plaats te vinden binnen 3 maanden na de geannuleerde boeking en is op basis van beschikbaarheid.</w:t>
      </w:r>
      <w:r w:rsidR="00536C71">
        <w:rPr>
          <w:rFonts w:ascii="Arial" w:hAnsi="Arial" w:cs="Arial"/>
          <w:sz w:val="18"/>
          <w:szCs w:val="18"/>
        </w:rPr>
        <w:t xml:space="preserve"> </w:t>
      </w:r>
    </w:p>
    <w:p w14:paraId="4BAD7195" w14:textId="463B64EA" w:rsidR="004C3D2D" w:rsidRPr="00BC0F8B" w:rsidRDefault="004C3D2D" w:rsidP="007421DD">
      <w:pPr>
        <w:rPr>
          <w:rFonts w:ascii="Arial" w:hAnsi="Arial" w:cs="Arial"/>
          <w:b/>
          <w:bCs/>
          <w:sz w:val="18"/>
          <w:szCs w:val="18"/>
        </w:rPr>
      </w:pPr>
      <w:r w:rsidRPr="00BC0F8B">
        <w:rPr>
          <w:rFonts w:ascii="Arial" w:hAnsi="Arial" w:cs="Arial"/>
          <w:b/>
          <w:bCs/>
          <w:sz w:val="18"/>
          <w:szCs w:val="18"/>
        </w:rPr>
        <w:t>Let op: Wij raden u aan een annuleringsverzekering af te sluiten.</w:t>
      </w:r>
    </w:p>
    <w:p w14:paraId="60DF127D" w14:textId="77777777" w:rsidR="004C3D2D" w:rsidRPr="00BC0F8B" w:rsidRDefault="004C3D2D" w:rsidP="007421DD">
      <w:pPr>
        <w:rPr>
          <w:rFonts w:ascii="Arial" w:hAnsi="Arial" w:cs="Arial"/>
          <w:b/>
          <w:bCs/>
          <w:sz w:val="18"/>
          <w:szCs w:val="18"/>
        </w:rPr>
      </w:pPr>
    </w:p>
    <w:p w14:paraId="57EB3366" w14:textId="4B3F925F" w:rsidR="004C3D2D" w:rsidRPr="00BC0F8B" w:rsidRDefault="004C3D2D" w:rsidP="007421DD">
      <w:pPr>
        <w:rPr>
          <w:rFonts w:ascii="Arial" w:hAnsi="Arial" w:cs="Arial"/>
          <w:b/>
          <w:bCs/>
          <w:sz w:val="18"/>
          <w:szCs w:val="18"/>
        </w:rPr>
      </w:pPr>
      <w:r w:rsidRPr="00BC0F8B">
        <w:rPr>
          <w:rFonts w:ascii="Arial" w:hAnsi="Arial" w:cs="Arial"/>
          <w:b/>
          <w:bCs/>
          <w:sz w:val="18"/>
          <w:szCs w:val="18"/>
        </w:rPr>
        <w:t>Huisregels &amp; Gebruik</w:t>
      </w:r>
    </w:p>
    <w:p w14:paraId="751FBAD3" w14:textId="53FB9A32" w:rsidR="004C3D2D" w:rsidRPr="00BC0F8B" w:rsidRDefault="004C3D2D" w:rsidP="007421DD">
      <w:pPr>
        <w:pStyle w:val="Lijstalinea"/>
        <w:numPr>
          <w:ilvl w:val="0"/>
          <w:numId w:val="3"/>
        </w:numPr>
        <w:ind w:left="284" w:hanging="284"/>
        <w:rPr>
          <w:rFonts w:ascii="Arial" w:hAnsi="Arial" w:cs="Arial"/>
          <w:sz w:val="18"/>
          <w:szCs w:val="18"/>
        </w:rPr>
      </w:pPr>
      <w:r w:rsidRPr="00BC0F8B">
        <w:rPr>
          <w:rFonts w:ascii="Arial" w:hAnsi="Arial" w:cs="Arial"/>
          <w:sz w:val="18"/>
          <w:szCs w:val="18"/>
        </w:rPr>
        <w:t>De woning is uitsluitend bestemd voor recreatief gebruik en kort verblijf, permanente bewoning</w:t>
      </w:r>
      <w:r w:rsidR="00F44017">
        <w:rPr>
          <w:rFonts w:ascii="Arial" w:hAnsi="Arial" w:cs="Arial"/>
          <w:sz w:val="18"/>
          <w:szCs w:val="18"/>
        </w:rPr>
        <w:t xml:space="preserve"> is niet toegestaan.</w:t>
      </w:r>
    </w:p>
    <w:p w14:paraId="41237DF7" w14:textId="0B8ED7EE" w:rsidR="004C3D2D" w:rsidRPr="00BC0F8B" w:rsidRDefault="004C3D2D" w:rsidP="007421DD">
      <w:pPr>
        <w:pStyle w:val="Lijstalinea"/>
        <w:numPr>
          <w:ilvl w:val="0"/>
          <w:numId w:val="3"/>
        </w:numPr>
        <w:ind w:left="284" w:hanging="284"/>
        <w:rPr>
          <w:rFonts w:ascii="Arial" w:hAnsi="Arial" w:cs="Arial"/>
          <w:sz w:val="18"/>
          <w:szCs w:val="18"/>
        </w:rPr>
      </w:pPr>
      <w:r w:rsidRPr="00BC0F8B">
        <w:rPr>
          <w:rFonts w:ascii="Arial" w:hAnsi="Arial" w:cs="Arial"/>
          <w:sz w:val="18"/>
          <w:szCs w:val="18"/>
        </w:rPr>
        <w:t>Maximum aantal bewoners: volgens vastgestelde capaciteit</w:t>
      </w:r>
    </w:p>
    <w:p w14:paraId="7DA7470B" w14:textId="1C55AA7E" w:rsidR="004C3D2D" w:rsidRPr="00BC0F8B" w:rsidRDefault="004C3D2D" w:rsidP="007421DD">
      <w:pPr>
        <w:pStyle w:val="Lijstalinea"/>
        <w:numPr>
          <w:ilvl w:val="0"/>
          <w:numId w:val="3"/>
        </w:numPr>
        <w:ind w:left="284" w:hanging="284"/>
        <w:rPr>
          <w:rFonts w:ascii="Arial" w:hAnsi="Arial" w:cs="Arial"/>
          <w:sz w:val="18"/>
          <w:szCs w:val="18"/>
        </w:rPr>
      </w:pPr>
      <w:r w:rsidRPr="00BC0F8B">
        <w:rPr>
          <w:rFonts w:ascii="Arial" w:hAnsi="Arial" w:cs="Arial"/>
          <w:sz w:val="18"/>
          <w:szCs w:val="18"/>
        </w:rPr>
        <w:t>Roken en open vuur binnen en op het overdekte terras is niet toegestaan. Roken is mogelijk in de BBQ hut</w:t>
      </w:r>
      <w:r w:rsidR="00F44017">
        <w:rPr>
          <w:rFonts w:ascii="Arial" w:hAnsi="Arial" w:cs="Arial"/>
          <w:sz w:val="18"/>
          <w:szCs w:val="18"/>
        </w:rPr>
        <w:t>,</w:t>
      </w:r>
      <w:r w:rsidRPr="00BC0F8B">
        <w:rPr>
          <w:rFonts w:ascii="Arial" w:hAnsi="Arial" w:cs="Arial"/>
          <w:sz w:val="18"/>
          <w:szCs w:val="18"/>
        </w:rPr>
        <w:t xml:space="preserve"> wanneer hier verder geen gebruik van wordt gemaakt</w:t>
      </w:r>
      <w:r w:rsidR="00F44017">
        <w:rPr>
          <w:rFonts w:ascii="Arial" w:hAnsi="Arial" w:cs="Arial"/>
          <w:sz w:val="18"/>
          <w:szCs w:val="18"/>
        </w:rPr>
        <w:t xml:space="preserve"> door derden</w:t>
      </w:r>
    </w:p>
    <w:p w14:paraId="68513925" w14:textId="7EFD8640" w:rsidR="004C3D2D" w:rsidRPr="00BC0F8B" w:rsidRDefault="004C3D2D" w:rsidP="007421DD">
      <w:pPr>
        <w:pStyle w:val="Lijstalinea"/>
        <w:numPr>
          <w:ilvl w:val="0"/>
          <w:numId w:val="3"/>
        </w:numPr>
        <w:ind w:left="284" w:hanging="284"/>
        <w:rPr>
          <w:rFonts w:ascii="Arial" w:hAnsi="Arial" w:cs="Arial"/>
          <w:sz w:val="18"/>
          <w:szCs w:val="18"/>
        </w:rPr>
      </w:pPr>
      <w:r w:rsidRPr="00BC0F8B">
        <w:rPr>
          <w:rFonts w:ascii="Arial" w:hAnsi="Arial" w:cs="Arial"/>
          <w:sz w:val="18"/>
          <w:szCs w:val="18"/>
        </w:rPr>
        <w:t>Huisdieren zijn in de vakantiewoning alleen toegestaan na voorafgaande schriftelijke toestemming. In de gîte zijn honden niet toegestaan.</w:t>
      </w:r>
    </w:p>
    <w:p w14:paraId="5F285893" w14:textId="68D5264A" w:rsidR="004C3D2D" w:rsidRPr="00BC0F8B" w:rsidRDefault="004C3D2D" w:rsidP="007421DD">
      <w:pPr>
        <w:rPr>
          <w:rFonts w:ascii="Arial" w:hAnsi="Arial" w:cs="Arial"/>
          <w:b/>
          <w:bCs/>
          <w:sz w:val="18"/>
          <w:szCs w:val="18"/>
        </w:rPr>
      </w:pPr>
      <w:r w:rsidRPr="00BC0F8B">
        <w:rPr>
          <w:rFonts w:ascii="Arial" w:hAnsi="Arial" w:cs="Arial"/>
          <w:b/>
          <w:bCs/>
          <w:sz w:val="18"/>
          <w:szCs w:val="18"/>
        </w:rPr>
        <w:t>Leeftijdsgrens (Adults Only)</w:t>
      </w:r>
    </w:p>
    <w:p w14:paraId="29DAF544" w14:textId="77777777" w:rsidR="004C3D2D" w:rsidRPr="00BC0F8B" w:rsidRDefault="004C3D2D" w:rsidP="007421DD">
      <w:pPr>
        <w:pStyle w:val="Lijstalinea"/>
        <w:numPr>
          <w:ilvl w:val="0"/>
          <w:numId w:val="4"/>
        </w:numPr>
        <w:ind w:left="284" w:hanging="284"/>
        <w:rPr>
          <w:rFonts w:ascii="Arial" w:hAnsi="Arial" w:cs="Arial"/>
          <w:sz w:val="18"/>
          <w:szCs w:val="18"/>
        </w:rPr>
      </w:pPr>
      <w:r w:rsidRPr="00BC0F8B">
        <w:rPr>
          <w:rFonts w:ascii="Arial" w:hAnsi="Arial" w:cs="Arial"/>
          <w:sz w:val="18"/>
          <w:szCs w:val="18"/>
        </w:rPr>
        <w:t>De vakantiewoning is uitsluitend toegankelijk voor gasten van 18 jaar en ouder. Het is niet toegestaan om kinderen of jongeren onder de 18 jaar, in welke hoedanigheid dan ook, te laten verblijven of overnachten in de accommodatie.</w:t>
      </w:r>
    </w:p>
    <w:p w14:paraId="2B2C97AA" w14:textId="77777777" w:rsidR="004C3D2D" w:rsidRPr="00BC0F8B" w:rsidRDefault="004C3D2D" w:rsidP="007421DD">
      <w:pPr>
        <w:pStyle w:val="Lijstalinea"/>
        <w:numPr>
          <w:ilvl w:val="0"/>
          <w:numId w:val="4"/>
        </w:numPr>
        <w:ind w:left="284" w:hanging="284"/>
        <w:rPr>
          <w:rFonts w:ascii="Arial" w:hAnsi="Arial" w:cs="Arial"/>
          <w:sz w:val="18"/>
          <w:szCs w:val="18"/>
        </w:rPr>
      </w:pPr>
      <w:r w:rsidRPr="00BC0F8B">
        <w:rPr>
          <w:rFonts w:ascii="Arial" w:hAnsi="Arial" w:cs="Arial"/>
          <w:sz w:val="18"/>
          <w:szCs w:val="18"/>
        </w:rPr>
        <w:t>Boekingen door personen jonger dan 18 jaar zijn ongeldig. Indien blijkt dat, in afwijking van deze regel, minderjarigen toch worden toegelaten, behoudt de verhuurder zich het recht voor het verblijf direct te beëindigen zonder restitutie van de huursom.</w:t>
      </w:r>
    </w:p>
    <w:p w14:paraId="1BEDB3C1" w14:textId="77777777" w:rsidR="004C3D2D" w:rsidRPr="00BC0F8B" w:rsidRDefault="004C3D2D" w:rsidP="007421DD">
      <w:pPr>
        <w:rPr>
          <w:rFonts w:ascii="Arial" w:hAnsi="Arial" w:cs="Arial"/>
          <w:b/>
          <w:bCs/>
          <w:sz w:val="18"/>
          <w:szCs w:val="18"/>
        </w:rPr>
      </w:pPr>
      <w:r w:rsidRPr="00BC0F8B">
        <w:rPr>
          <w:rFonts w:ascii="Arial" w:hAnsi="Arial" w:cs="Arial"/>
          <w:b/>
          <w:bCs/>
          <w:sz w:val="18"/>
          <w:szCs w:val="18"/>
        </w:rPr>
        <w:t>Aansprakelijkheid &amp; Borg</w:t>
      </w:r>
    </w:p>
    <w:p w14:paraId="0915C4F0" w14:textId="77777777" w:rsidR="004C3D2D" w:rsidRPr="00BC0F8B" w:rsidRDefault="004C3D2D" w:rsidP="007421DD">
      <w:pPr>
        <w:pStyle w:val="Lijstalinea"/>
        <w:numPr>
          <w:ilvl w:val="0"/>
          <w:numId w:val="5"/>
        </w:numPr>
        <w:ind w:left="284" w:hanging="284"/>
        <w:rPr>
          <w:rFonts w:ascii="Arial" w:hAnsi="Arial" w:cs="Arial"/>
          <w:sz w:val="18"/>
          <w:szCs w:val="18"/>
        </w:rPr>
      </w:pPr>
      <w:r w:rsidRPr="00BC0F8B">
        <w:rPr>
          <w:rFonts w:ascii="Arial" w:hAnsi="Arial" w:cs="Arial"/>
          <w:sz w:val="18"/>
          <w:szCs w:val="18"/>
        </w:rPr>
        <w:t>Huurder is verantwoordelijk voor schade aan de inventaris en het huis veroorzaakt door zichzelf of medebewoners gedurende het verblijf.</w:t>
      </w:r>
    </w:p>
    <w:p w14:paraId="26E05A27" w14:textId="28B45E05" w:rsidR="004C3D2D" w:rsidRPr="00BC0F8B" w:rsidRDefault="004C3D2D" w:rsidP="007421DD">
      <w:pPr>
        <w:pStyle w:val="Lijstalinea"/>
        <w:numPr>
          <w:ilvl w:val="0"/>
          <w:numId w:val="5"/>
        </w:numPr>
        <w:ind w:left="284" w:hanging="284"/>
        <w:rPr>
          <w:rFonts w:ascii="Arial" w:hAnsi="Arial" w:cs="Arial"/>
          <w:sz w:val="18"/>
          <w:szCs w:val="18"/>
        </w:rPr>
      </w:pPr>
      <w:r w:rsidRPr="00BC0F8B">
        <w:rPr>
          <w:rFonts w:ascii="Arial" w:hAnsi="Arial" w:cs="Arial"/>
          <w:sz w:val="18"/>
          <w:szCs w:val="18"/>
        </w:rPr>
        <w:t>De ver</w:t>
      </w:r>
      <w:r w:rsidR="00F44017">
        <w:rPr>
          <w:rFonts w:ascii="Arial" w:hAnsi="Arial" w:cs="Arial"/>
          <w:sz w:val="18"/>
          <w:szCs w:val="18"/>
        </w:rPr>
        <w:t>huur kan alleen worden bevestigd indien een borgsom wordt betaald. De borgsom wordt</w:t>
      </w:r>
      <w:r w:rsidRPr="00BC0F8B">
        <w:rPr>
          <w:rFonts w:ascii="Arial" w:hAnsi="Arial" w:cs="Arial"/>
          <w:sz w:val="18"/>
          <w:szCs w:val="18"/>
        </w:rPr>
        <w:t xml:space="preserve"> binnen </w:t>
      </w:r>
      <w:r w:rsidR="00F44017">
        <w:rPr>
          <w:rFonts w:ascii="Arial" w:hAnsi="Arial" w:cs="Arial"/>
          <w:sz w:val="18"/>
          <w:szCs w:val="18"/>
        </w:rPr>
        <w:t>5</w:t>
      </w:r>
      <w:r w:rsidRPr="00BC0F8B">
        <w:rPr>
          <w:rFonts w:ascii="Arial" w:hAnsi="Arial" w:cs="Arial"/>
          <w:sz w:val="18"/>
          <w:szCs w:val="18"/>
        </w:rPr>
        <w:t xml:space="preserve"> dagen na vertrek teruggestort, mits het huis volgens richtlijnen wordt achtergelaten.</w:t>
      </w:r>
    </w:p>
    <w:p w14:paraId="03DCC96C" w14:textId="77777777" w:rsidR="004C3D2D" w:rsidRDefault="004C3D2D" w:rsidP="007421DD">
      <w:pPr>
        <w:pStyle w:val="Lijstalinea"/>
        <w:numPr>
          <w:ilvl w:val="0"/>
          <w:numId w:val="5"/>
        </w:numPr>
        <w:ind w:left="284" w:hanging="284"/>
        <w:rPr>
          <w:rFonts w:ascii="Arial" w:hAnsi="Arial" w:cs="Arial"/>
          <w:sz w:val="18"/>
          <w:szCs w:val="18"/>
        </w:rPr>
      </w:pPr>
      <w:r w:rsidRPr="00BC0F8B">
        <w:rPr>
          <w:rFonts w:ascii="Arial" w:hAnsi="Arial" w:cs="Arial"/>
          <w:sz w:val="18"/>
          <w:szCs w:val="18"/>
        </w:rPr>
        <w:t>Eventuele schade of verlies van sleutels wordt op de huurder verhaald.</w:t>
      </w:r>
    </w:p>
    <w:p w14:paraId="211AC9DC" w14:textId="0090CC09" w:rsidR="00F44017" w:rsidRPr="00F44017" w:rsidRDefault="00F44017" w:rsidP="00F44017">
      <w:pPr>
        <w:rPr>
          <w:rFonts w:ascii="Arial" w:hAnsi="Arial" w:cs="Arial"/>
          <w:b/>
          <w:bCs/>
          <w:sz w:val="18"/>
          <w:szCs w:val="18"/>
        </w:rPr>
      </w:pPr>
      <w:r w:rsidRPr="00F44017">
        <w:rPr>
          <w:rFonts w:ascii="Arial" w:hAnsi="Arial" w:cs="Arial"/>
          <w:b/>
          <w:bCs/>
          <w:sz w:val="18"/>
          <w:szCs w:val="18"/>
        </w:rPr>
        <w:t>Zwembad</w:t>
      </w:r>
    </w:p>
    <w:p w14:paraId="2D51E283" w14:textId="77777777" w:rsidR="00F44017" w:rsidRPr="00F44017" w:rsidRDefault="00F44017" w:rsidP="00F44017">
      <w:pPr>
        <w:pStyle w:val="Lijstalinea"/>
        <w:numPr>
          <w:ilvl w:val="0"/>
          <w:numId w:val="10"/>
        </w:numPr>
        <w:ind w:left="284" w:hanging="284"/>
        <w:rPr>
          <w:rFonts w:ascii="Arial" w:hAnsi="Arial" w:cs="Arial"/>
          <w:sz w:val="18"/>
          <w:szCs w:val="18"/>
        </w:rPr>
      </w:pPr>
      <w:r w:rsidRPr="00F44017">
        <w:rPr>
          <w:rFonts w:ascii="Arial" w:hAnsi="Arial" w:cs="Arial"/>
          <w:sz w:val="18"/>
          <w:szCs w:val="18"/>
        </w:rPr>
        <w:t xml:space="preserve">Het gebruik van het zwembad is uitsluitend toegestaan aan geregistreerde gasten. </w:t>
      </w:r>
    </w:p>
    <w:p w14:paraId="6FCC0912" w14:textId="06A61BDA" w:rsidR="00F44017" w:rsidRPr="00F44017" w:rsidRDefault="00F44017" w:rsidP="00F44017">
      <w:pPr>
        <w:pStyle w:val="Lijstalinea"/>
        <w:numPr>
          <w:ilvl w:val="0"/>
          <w:numId w:val="10"/>
        </w:numPr>
        <w:ind w:left="284" w:hanging="284"/>
        <w:rPr>
          <w:rFonts w:ascii="Arial" w:hAnsi="Arial" w:cs="Arial"/>
          <w:sz w:val="18"/>
          <w:szCs w:val="18"/>
        </w:rPr>
      </w:pPr>
      <w:r w:rsidRPr="00F44017">
        <w:rPr>
          <w:rFonts w:ascii="Arial" w:hAnsi="Arial" w:cs="Arial"/>
          <w:sz w:val="18"/>
          <w:szCs w:val="18"/>
        </w:rPr>
        <w:t>Toegang en gebruik zijn op eigen risico</w:t>
      </w:r>
      <w:r>
        <w:rPr>
          <w:rFonts w:ascii="Arial" w:hAnsi="Arial" w:cs="Arial"/>
          <w:sz w:val="18"/>
          <w:szCs w:val="18"/>
        </w:rPr>
        <w:t xml:space="preserve">. Het is </w:t>
      </w:r>
      <w:r w:rsidRPr="00F44017">
        <w:rPr>
          <w:rFonts w:ascii="Arial" w:hAnsi="Arial" w:cs="Arial"/>
          <w:sz w:val="18"/>
          <w:szCs w:val="18"/>
        </w:rPr>
        <w:t xml:space="preserve">verboden te duiken, te springen en op de rand van het zwembad te klimmen. </w:t>
      </w:r>
    </w:p>
    <w:p w14:paraId="3CE9357F" w14:textId="2D873577" w:rsidR="00F44017" w:rsidRPr="00F44017" w:rsidRDefault="00F44017" w:rsidP="00F44017">
      <w:pPr>
        <w:pStyle w:val="Lijstalinea"/>
        <w:numPr>
          <w:ilvl w:val="0"/>
          <w:numId w:val="10"/>
        </w:numPr>
        <w:ind w:left="284" w:hanging="284"/>
        <w:rPr>
          <w:rFonts w:ascii="Arial" w:hAnsi="Arial" w:cs="Arial"/>
          <w:sz w:val="18"/>
          <w:szCs w:val="18"/>
        </w:rPr>
      </w:pPr>
      <w:r w:rsidRPr="00F44017">
        <w:rPr>
          <w:rFonts w:ascii="Arial" w:hAnsi="Arial" w:cs="Arial"/>
          <w:sz w:val="18"/>
          <w:szCs w:val="18"/>
        </w:rPr>
        <w:t>Gelieve het zwembad en de omgeving schoon te houden, glaswerk mag niet in</w:t>
      </w:r>
      <w:r>
        <w:rPr>
          <w:rFonts w:ascii="Arial" w:hAnsi="Arial" w:cs="Arial"/>
          <w:sz w:val="18"/>
          <w:szCs w:val="18"/>
        </w:rPr>
        <w:t>-</w:t>
      </w:r>
      <w:r w:rsidRPr="00F44017">
        <w:rPr>
          <w:rFonts w:ascii="Arial" w:hAnsi="Arial" w:cs="Arial"/>
          <w:sz w:val="18"/>
          <w:szCs w:val="18"/>
        </w:rPr>
        <w:t xml:space="preserve"> of direct rondom het zwembad worden gebruikt.</w:t>
      </w:r>
    </w:p>
    <w:p w14:paraId="0F91CD7F" w14:textId="39B3B627" w:rsidR="00F44017" w:rsidRDefault="00F44017" w:rsidP="00F44017">
      <w:pPr>
        <w:pStyle w:val="Lijstalinea"/>
        <w:numPr>
          <w:ilvl w:val="0"/>
          <w:numId w:val="10"/>
        </w:numPr>
        <w:ind w:left="284" w:hanging="284"/>
        <w:rPr>
          <w:rFonts w:ascii="Arial" w:hAnsi="Arial" w:cs="Arial"/>
          <w:sz w:val="18"/>
          <w:szCs w:val="18"/>
        </w:rPr>
      </w:pPr>
      <w:r w:rsidRPr="00F44017">
        <w:rPr>
          <w:rFonts w:ascii="Arial" w:hAnsi="Arial" w:cs="Arial"/>
          <w:sz w:val="18"/>
          <w:szCs w:val="18"/>
        </w:rPr>
        <w:t>Het niet naleven van deze regels kan leiden tot het ontzeggen van toegang tot het zwembad zonder enige compensatie.</w:t>
      </w:r>
    </w:p>
    <w:p w14:paraId="1D9E698D" w14:textId="77777777" w:rsidR="00F44017" w:rsidRDefault="00F44017" w:rsidP="00F44017">
      <w:pPr>
        <w:rPr>
          <w:rFonts w:ascii="Arial" w:hAnsi="Arial" w:cs="Arial"/>
          <w:sz w:val="18"/>
          <w:szCs w:val="18"/>
        </w:rPr>
      </w:pPr>
    </w:p>
    <w:p w14:paraId="6307857F" w14:textId="77777777" w:rsidR="00F44017" w:rsidRDefault="00F44017" w:rsidP="00F44017">
      <w:pPr>
        <w:rPr>
          <w:rFonts w:ascii="Arial" w:hAnsi="Arial" w:cs="Arial"/>
          <w:sz w:val="18"/>
          <w:szCs w:val="18"/>
        </w:rPr>
      </w:pPr>
    </w:p>
    <w:p w14:paraId="3A6DB0AF" w14:textId="77777777" w:rsidR="00F44017" w:rsidRPr="00F44017" w:rsidRDefault="00F44017" w:rsidP="00F44017">
      <w:pPr>
        <w:rPr>
          <w:rFonts w:ascii="Arial" w:hAnsi="Arial" w:cs="Arial"/>
          <w:sz w:val="18"/>
          <w:szCs w:val="18"/>
        </w:rPr>
      </w:pPr>
    </w:p>
    <w:p w14:paraId="0E02DE7C" w14:textId="4A1F1A48" w:rsidR="004C3D2D" w:rsidRPr="00BC0F8B" w:rsidRDefault="004C3D2D" w:rsidP="007421DD">
      <w:pPr>
        <w:rPr>
          <w:rFonts w:ascii="Arial" w:hAnsi="Arial" w:cs="Arial"/>
          <w:b/>
          <w:bCs/>
          <w:sz w:val="18"/>
          <w:szCs w:val="18"/>
        </w:rPr>
      </w:pPr>
      <w:r w:rsidRPr="00BC0F8B">
        <w:rPr>
          <w:rFonts w:ascii="Arial" w:hAnsi="Arial" w:cs="Arial"/>
          <w:b/>
          <w:bCs/>
          <w:sz w:val="18"/>
          <w:szCs w:val="18"/>
        </w:rPr>
        <w:t>Honden</w:t>
      </w:r>
    </w:p>
    <w:p w14:paraId="2EF802E8" w14:textId="2D2C87C8"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Het is alleen toegestaan om huisdieren (hond) mee te brengen, indien dit vooraf bij de reservering is aangegeven en schriftelijk is goedgekeurd door de verhuurder</w:t>
      </w:r>
    </w:p>
    <w:p w14:paraId="0056C4DE" w14:textId="07D7B8EF"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Er geldt een maximum van één (1) huisdier per accommodatie, tenzij anders overeengekomen.</w:t>
      </w:r>
    </w:p>
    <w:p w14:paraId="5B2C6786" w14:textId="77777777"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De huurder dient er voor te zorgen dat huisdieren niet op het meubilair, in slaapkamers of andere niet-toegestane ruimtes komen, en dat zij het huis niet zonder toezicht achterlaten.</w:t>
      </w:r>
    </w:p>
    <w:p w14:paraId="115B8918" w14:textId="2337C27A"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Eventuele schade veroorzaakt door huisdieren of extra schoonmaakkosten worden op de borg in mindering gebracht of direct aan de huurder doorbelast</w:t>
      </w:r>
    </w:p>
    <w:p w14:paraId="47E6B5DA" w14:textId="77777777" w:rsidR="004C3D2D"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Honden dienen buiten altijd aangelijnd te zijn op het terrein rondom de vakantiewoning.</w:t>
      </w:r>
    </w:p>
    <w:p w14:paraId="3149CA50" w14:textId="5C69CDE9" w:rsidR="00F44017" w:rsidRPr="00BC0F8B" w:rsidRDefault="00F44017" w:rsidP="007421DD">
      <w:pPr>
        <w:pStyle w:val="Lijstalinea"/>
        <w:numPr>
          <w:ilvl w:val="0"/>
          <w:numId w:val="6"/>
        </w:numPr>
        <w:ind w:left="284" w:hanging="284"/>
        <w:rPr>
          <w:rFonts w:ascii="Arial" w:hAnsi="Arial" w:cs="Arial"/>
          <w:sz w:val="18"/>
          <w:szCs w:val="18"/>
        </w:rPr>
      </w:pPr>
      <w:r w:rsidRPr="00F44017">
        <w:rPr>
          <w:rFonts w:ascii="Arial" w:hAnsi="Arial" w:cs="Arial"/>
          <w:sz w:val="18"/>
          <w:szCs w:val="18"/>
        </w:rPr>
        <w:t>Eigenaren van honden zijn verplicht om altijd zakjes voor het opruimen van hondenontlasting bij zich te hebben wanneer zij zich op</w:t>
      </w:r>
      <w:r>
        <w:rPr>
          <w:rFonts w:ascii="Arial" w:hAnsi="Arial" w:cs="Arial"/>
          <w:sz w:val="18"/>
          <w:szCs w:val="18"/>
        </w:rPr>
        <w:t xml:space="preserve"> en rondom</w:t>
      </w:r>
      <w:r w:rsidRPr="00F44017">
        <w:rPr>
          <w:rFonts w:ascii="Arial" w:hAnsi="Arial" w:cs="Arial"/>
          <w:sz w:val="18"/>
          <w:szCs w:val="18"/>
        </w:rPr>
        <w:t xml:space="preserve"> het terrein bevinden. Het is niet toegestaan hondenuitwerpselen achter te laten</w:t>
      </w:r>
      <w:r>
        <w:rPr>
          <w:rFonts w:ascii="Arial" w:hAnsi="Arial" w:cs="Arial"/>
          <w:sz w:val="18"/>
          <w:szCs w:val="18"/>
        </w:rPr>
        <w:t xml:space="preserve"> conform de Franse wetgeving (opruimplicht)</w:t>
      </w:r>
      <w:r w:rsidR="00915D3F">
        <w:rPr>
          <w:rFonts w:ascii="Arial" w:hAnsi="Arial" w:cs="Arial"/>
          <w:sz w:val="18"/>
          <w:szCs w:val="18"/>
        </w:rPr>
        <w:t>. Boetes voor het niet naleven van de opruimplicht kunnen oplopen van €35- €750,00</w:t>
      </w:r>
    </w:p>
    <w:p w14:paraId="633B74FB" w14:textId="4873F2D5"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Het niet naleven van het huisdierenbeleid kan leiden tot direct annuleren van het verblijf, zonder restitutie van (een deel van) de huursom</w:t>
      </w:r>
    </w:p>
    <w:p w14:paraId="76C87900" w14:textId="3301ECE3" w:rsidR="000A6277" w:rsidRPr="00BC0F8B" w:rsidRDefault="000A6277" w:rsidP="007421DD">
      <w:pPr>
        <w:pStyle w:val="Lijstalinea"/>
        <w:ind w:left="284"/>
        <w:rPr>
          <w:rFonts w:ascii="Arial" w:hAnsi="Arial" w:cs="Arial"/>
          <w:b/>
          <w:bCs/>
          <w:sz w:val="18"/>
          <w:szCs w:val="18"/>
        </w:rPr>
      </w:pPr>
      <w:r w:rsidRPr="00BC0F8B">
        <w:rPr>
          <w:rFonts w:ascii="Arial" w:hAnsi="Arial" w:cs="Arial"/>
          <w:b/>
          <w:bCs/>
          <w:sz w:val="18"/>
          <w:szCs w:val="18"/>
        </w:rPr>
        <w:t>LET OP:</w:t>
      </w:r>
    </w:p>
    <w:p w14:paraId="47D40FCB" w14:textId="2061C5BF" w:rsidR="005D13C1" w:rsidRPr="00BC0F8B" w:rsidRDefault="005D13C1"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Iedere hond die de grens overgaat naar Frankrijk moet geïdentificeerd zijn met een chip en beschikken over een Europees huisdierenpaspoort met een geldige rabiësinenting. Dit is verplicht voor de eigenaar/bezitter van de hond</w:t>
      </w:r>
    </w:p>
    <w:p w14:paraId="7A18BC9D" w14:textId="32C21940" w:rsidR="005D13C1" w:rsidRPr="00BC0F8B" w:rsidRDefault="005D13C1"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Bij controles op Frans grondgebied moeten eigenaren deze documenten van hun honden kunnen tonen aan autoriteiten. Bij het ontbreken van geldige papieren kan de hond in beslag genomen worden</w:t>
      </w:r>
    </w:p>
    <w:p w14:paraId="30336FC7" w14:textId="04D43C86" w:rsidR="00915D3F" w:rsidRDefault="00915D3F" w:rsidP="007421DD">
      <w:pPr>
        <w:rPr>
          <w:rFonts w:ascii="Arial" w:hAnsi="Arial" w:cs="Arial"/>
          <w:b/>
          <w:bCs/>
          <w:sz w:val="18"/>
          <w:szCs w:val="18"/>
        </w:rPr>
      </w:pPr>
      <w:r>
        <w:rPr>
          <w:rFonts w:ascii="Arial" w:hAnsi="Arial" w:cs="Arial"/>
          <w:b/>
          <w:bCs/>
          <w:sz w:val="18"/>
          <w:szCs w:val="18"/>
        </w:rPr>
        <w:t>Table d’hôte</w:t>
      </w:r>
    </w:p>
    <w:p w14:paraId="13B167A9" w14:textId="615B7D9D" w:rsidR="00915D3F" w:rsidRPr="00536C71" w:rsidRDefault="00915D3F" w:rsidP="00536C71">
      <w:pPr>
        <w:pStyle w:val="Lijstalinea"/>
        <w:numPr>
          <w:ilvl w:val="0"/>
          <w:numId w:val="11"/>
        </w:numPr>
        <w:ind w:left="284" w:hanging="284"/>
        <w:rPr>
          <w:rFonts w:ascii="Arial" w:hAnsi="Arial" w:cs="Arial"/>
          <w:sz w:val="18"/>
          <w:szCs w:val="18"/>
        </w:rPr>
      </w:pPr>
      <w:r w:rsidRPr="00536C71">
        <w:rPr>
          <w:rFonts w:ascii="Arial" w:hAnsi="Arial" w:cs="Arial"/>
          <w:sz w:val="18"/>
          <w:szCs w:val="18"/>
        </w:rPr>
        <w:t>De table d'hôte is exclusief bedoeld voor gasten die bij de verhuurder overnachten. Externe bezoekers zijn niet toegestaan aan te schuiven zonder voorafgaande toestemming.</w:t>
      </w:r>
    </w:p>
    <w:p w14:paraId="1CA98937" w14:textId="6118A1DD" w:rsidR="00915D3F" w:rsidRPr="00536C71" w:rsidRDefault="00915D3F" w:rsidP="00536C71">
      <w:pPr>
        <w:pStyle w:val="Lijstalinea"/>
        <w:numPr>
          <w:ilvl w:val="0"/>
          <w:numId w:val="11"/>
        </w:numPr>
        <w:ind w:left="284" w:hanging="284"/>
        <w:rPr>
          <w:rFonts w:ascii="Arial" w:hAnsi="Arial" w:cs="Arial"/>
          <w:sz w:val="18"/>
          <w:szCs w:val="18"/>
        </w:rPr>
      </w:pPr>
      <w:r w:rsidRPr="00536C71">
        <w:rPr>
          <w:rFonts w:ascii="Arial" w:hAnsi="Arial" w:cs="Arial"/>
          <w:sz w:val="18"/>
          <w:szCs w:val="18"/>
        </w:rPr>
        <w:t>Deelname aan de table d'hôte dient vooraf te worden gereserveerd. Annuleringen moeten minimaal 24 uur van tevoren worden doorgegeven; anders wordt de maaltijd volledig in rekening gebracht.</w:t>
      </w:r>
    </w:p>
    <w:p w14:paraId="031EAFBA" w14:textId="50D8367E" w:rsidR="00915D3F" w:rsidRPr="00536C71" w:rsidRDefault="00915D3F" w:rsidP="00536C71">
      <w:pPr>
        <w:pStyle w:val="Lijstalinea"/>
        <w:numPr>
          <w:ilvl w:val="0"/>
          <w:numId w:val="11"/>
        </w:numPr>
        <w:ind w:left="284" w:hanging="284"/>
        <w:rPr>
          <w:rFonts w:ascii="Arial" w:hAnsi="Arial" w:cs="Arial"/>
          <w:sz w:val="18"/>
          <w:szCs w:val="18"/>
        </w:rPr>
      </w:pPr>
      <w:r w:rsidRPr="00536C71">
        <w:rPr>
          <w:rFonts w:ascii="Arial" w:hAnsi="Arial" w:cs="Arial"/>
          <w:sz w:val="18"/>
          <w:szCs w:val="18"/>
        </w:rPr>
        <w:t xml:space="preserve">Gasten worden verzocht allergieën of dieetwensen vooraf door te geven. </w:t>
      </w:r>
      <w:r w:rsidR="00536C71" w:rsidRPr="00536C71">
        <w:rPr>
          <w:rFonts w:ascii="Arial" w:hAnsi="Arial" w:cs="Arial"/>
          <w:sz w:val="18"/>
          <w:szCs w:val="18"/>
        </w:rPr>
        <w:t>Wij streven er als verhuurder naar om onze gasten een veilige en schone maaltijdomgeving te bieden. Hoewel we met grote zorg omgaan met allergieën, kunnen we niet volledig uitsluiten dat er toch een reactie optreedt. We hopen op uw begrip.</w:t>
      </w:r>
    </w:p>
    <w:p w14:paraId="3E91FB8C" w14:textId="620D383D" w:rsidR="004C3D2D" w:rsidRPr="00BC0F8B" w:rsidRDefault="004C3D2D" w:rsidP="007421DD">
      <w:pPr>
        <w:rPr>
          <w:rFonts w:ascii="Arial" w:hAnsi="Arial" w:cs="Arial"/>
          <w:b/>
          <w:bCs/>
          <w:sz w:val="18"/>
          <w:szCs w:val="18"/>
        </w:rPr>
      </w:pPr>
      <w:r w:rsidRPr="00BC0F8B">
        <w:rPr>
          <w:rFonts w:ascii="Arial" w:hAnsi="Arial" w:cs="Arial"/>
          <w:b/>
          <w:bCs/>
          <w:sz w:val="18"/>
          <w:szCs w:val="18"/>
        </w:rPr>
        <w:t>Vertrek</w:t>
      </w:r>
    </w:p>
    <w:p w14:paraId="016C02A7" w14:textId="2C5D66C8" w:rsidR="004C3D2D" w:rsidRPr="00BC0F8B" w:rsidRDefault="004C3D2D" w:rsidP="007421DD">
      <w:pPr>
        <w:pStyle w:val="Lijstalinea"/>
        <w:numPr>
          <w:ilvl w:val="0"/>
          <w:numId w:val="7"/>
        </w:numPr>
        <w:ind w:left="284" w:hanging="284"/>
        <w:rPr>
          <w:rFonts w:ascii="Arial" w:hAnsi="Arial" w:cs="Arial"/>
          <w:sz w:val="18"/>
          <w:szCs w:val="18"/>
        </w:rPr>
      </w:pPr>
      <w:r w:rsidRPr="00BC0F8B">
        <w:rPr>
          <w:rFonts w:ascii="Arial" w:hAnsi="Arial" w:cs="Arial"/>
          <w:sz w:val="18"/>
          <w:szCs w:val="18"/>
        </w:rPr>
        <w:t>Bij vertrek dient het huis veegschoon,</w:t>
      </w:r>
      <w:r w:rsidR="003B1BB8">
        <w:rPr>
          <w:rFonts w:ascii="Arial" w:hAnsi="Arial" w:cs="Arial"/>
          <w:sz w:val="18"/>
          <w:szCs w:val="18"/>
        </w:rPr>
        <w:t xml:space="preserve"> de vaat dient te zijn</w:t>
      </w:r>
      <w:r w:rsidRPr="00BC0F8B">
        <w:rPr>
          <w:rFonts w:ascii="Arial" w:hAnsi="Arial" w:cs="Arial"/>
          <w:sz w:val="18"/>
          <w:szCs w:val="18"/>
        </w:rPr>
        <w:t xml:space="preserve"> afgewassen, en</w:t>
      </w:r>
      <w:r w:rsidR="003B1BB8">
        <w:rPr>
          <w:rFonts w:ascii="Arial" w:hAnsi="Arial" w:cs="Arial"/>
          <w:sz w:val="18"/>
          <w:szCs w:val="18"/>
        </w:rPr>
        <w:t xml:space="preserve"> de accommodatie dient</w:t>
      </w:r>
      <w:r w:rsidRPr="00BC0F8B">
        <w:rPr>
          <w:rFonts w:ascii="Arial" w:hAnsi="Arial" w:cs="Arial"/>
          <w:sz w:val="18"/>
          <w:szCs w:val="18"/>
        </w:rPr>
        <w:t xml:space="preserve"> compleet achtergelaten te worden.</w:t>
      </w:r>
    </w:p>
    <w:p w14:paraId="6C11D0F2" w14:textId="77777777" w:rsidR="004C3D2D" w:rsidRPr="00BC0F8B" w:rsidRDefault="004C3D2D" w:rsidP="007421DD">
      <w:pPr>
        <w:pStyle w:val="Lijstalinea"/>
        <w:numPr>
          <w:ilvl w:val="0"/>
          <w:numId w:val="7"/>
        </w:numPr>
        <w:ind w:left="284" w:hanging="284"/>
        <w:rPr>
          <w:rFonts w:ascii="Arial" w:hAnsi="Arial" w:cs="Arial"/>
          <w:sz w:val="18"/>
          <w:szCs w:val="18"/>
        </w:rPr>
      </w:pPr>
      <w:r w:rsidRPr="00BC0F8B">
        <w:rPr>
          <w:rFonts w:ascii="Arial" w:hAnsi="Arial" w:cs="Arial"/>
          <w:sz w:val="18"/>
          <w:szCs w:val="18"/>
        </w:rPr>
        <w:t>Afval dient in daarvoor bestemde containers gedeponeerd te worden.</w:t>
      </w:r>
    </w:p>
    <w:p w14:paraId="7BCDCDDA" w14:textId="77777777" w:rsidR="004C3D2D" w:rsidRPr="00BC0F8B" w:rsidRDefault="004C3D2D" w:rsidP="007421DD">
      <w:pPr>
        <w:pStyle w:val="Lijstalinea"/>
        <w:numPr>
          <w:ilvl w:val="0"/>
          <w:numId w:val="7"/>
        </w:numPr>
        <w:ind w:left="284" w:hanging="284"/>
        <w:rPr>
          <w:rFonts w:ascii="Arial" w:hAnsi="Arial" w:cs="Arial"/>
          <w:sz w:val="18"/>
          <w:szCs w:val="18"/>
        </w:rPr>
      </w:pPr>
      <w:r w:rsidRPr="00BC0F8B">
        <w:rPr>
          <w:rFonts w:ascii="Arial" w:hAnsi="Arial" w:cs="Arial"/>
          <w:sz w:val="18"/>
          <w:szCs w:val="18"/>
        </w:rPr>
        <w:t>Breukwerk, schade of storingen direct melden.</w:t>
      </w:r>
    </w:p>
    <w:p w14:paraId="58A2B5B6" w14:textId="77777777" w:rsidR="004C3D2D" w:rsidRPr="00BC0F8B" w:rsidRDefault="004C3D2D" w:rsidP="007421DD">
      <w:pPr>
        <w:rPr>
          <w:rFonts w:ascii="Arial" w:hAnsi="Arial" w:cs="Arial"/>
          <w:b/>
          <w:bCs/>
          <w:sz w:val="18"/>
          <w:szCs w:val="18"/>
        </w:rPr>
      </w:pPr>
      <w:r w:rsidRPr="00BC0F8B">
        <w:rPr>
          <w:rFonts w:ascii="Arial" w:hAnsi="Arial" w:cs="Arial"/>
          <w:b/>
          <w:bCs/>
          <w:sz w:val="18"/>
          <w:szCs w:val="18"/>
        </w:rPr>
        <w:t>Privacy &amp; Wettelijke Verplichtingen</w:t>
      </w:r>
    </w:p>
    <w:p w14:paraId="7521E693" w14:textId="77777777" w:rsidR="004C3D2D" w:rsidRPr="00BC0F8B" w:rsidRDefault="004C3D2D" w:rsidP="007421DD">
      <w:pPr>
        <w:pStyle w:val="Lijstalinea"/>
        <w:numPr>
          <w:ilvl w:val="0"/>
          <w:numId w:val="8"/>
        </w:numPr>
        <w:ind w:left="284" w:hanging="284"/>
        <w:rPr>
          <w:rFonts w:ascii="Arial" w:hAnsi="Arial" w:cs="Arial"/>
          <w:sz w:val="18"/>
          <w:szCs w:val="18"/>
        </w:rPr>
      </w:pPr>
      <w:r w:rsidRPr="00BC0F8B">
        <w:rPr>
          <w:rFonts w:ascii="Arial" w:hAnsi="Arial" w:cs="Arial"/>
          <w:sz w:val="18"/>
          <w:szCs w:val="18"/>
        </w:rPr>
        <w:t>Persoonsgegevens van huurders worden verwerkt conform geldende privacywetgeving.</w:t>
      </w:r>
    </w:p>
    <w:p w14:paraId="3EEF141D" w14:textId="77777777" w:rsidR="004C3D2D" w:rsidRPr="00BC0F8B" w:rsidRDefault="004C3D2D" w:rsidP="007421DD">
      <w:pPr>
        <w:pStyle w:val="Lijstalinea"/>
        <w:numPr>
          <w:ilvl w:val="0"/>
          <w:numId w:val="8"/>
        </w:numPr>
        <w:ind w:left="284" w:hanging="284"/>
        <w:rPr>
          <w:rFonts w:ascii="Arial" w:hAnsi="Arial" w:cs="Arial"/>
          <w:sz w:val="18"/>
          <w:szCs w:val="18"/>
        </w:rPr>
      </w:pPr>
      <w:r w:rsidRPr="00BC0F8B">
        <w:rPr>
          <w:rFonts w:ascii="Arial" w:hAnsi="Arial" w:cs="Arial"/>
          <w:sz w:val="18"/>
          <w:szCs w:val="18"/>
        </w:rPr>
        <w:t>Toeristenbelasting wordt volgens gemeentelijke regels in rekening gebracht en afgedragen.</w:t>
      </w:r>
    </w:p>
    <w:p w14:paraId="53050C48" w14:textId="77777777" w:rsidR="004C3D2D" w:rsidRPr="00BC0F8B" w:rsidRDefault="004C3D2D" w:rsidP="007421DD">
      <w:pPr>
        <w:rPr>
          <w:rFonts w:ascii="Arial" w:hAnsi="Arial" w:cs="Arial"/>
          <w:b/>
          <w:bCs/>
          <w:sz w:val="18"/>
          <w:szCs w:val="18"/>
        </w:rPr>
      </w:pPr>
      <w:r w:rsidRPr="00BC0F8B">
        <w:rPr>
          <w:rFonts w:ascii="Arial" w:hAnsi="Arial" w:cs="Arial"/>
          <w:b/>
          <w:bCs/>
          <w:sz w:val="18"/>
          <w:szCs w:val="18"/>
        </w:rPr>
        <w:t>Veiligheid</w:t>
      </w:r>
    </w:p>
    <w:p w14:paraId="03B50E16" w14:textId="503173C8" w:rsidR="004C3D2D" w:rsidRPr="00BC0F8B" w:rsidRDefault="004C3D2D" w:rsidP="007421DD">
      <w:pPr>
        <w:rPr>
          <w:rFonts w:ascii="Arial" w:hAnsi="Arial" w:cs="Arial"/>
          <w:sz w:val="18"/>
          <w:szCs w:val="18"/>
        </w:rPr>
      </w:pPr>
      <w:r w:rsidRPr="00BC0F8B">
        <w:rPr>
          <w:rFonts w:ascii="Arial" w:hAnsi="Arial" w:cs="Arial"/>
          <w:sz w:val="18"/>
          <w:szCs w:val="18"/>
        </w:rPr>
        <w:t xml:space="preserve">In het huis bevinden zich rookmelders </w:t>
      </w:r>
      <w:r w:rsidR="00DC2C54">
        <w:rPr>
          <w:rFonts w:ascii="Arial" w:hAnsi="Arial" w:cs="Arial"/>
          <w:sz w:val="18"/>
          <w:szCs w:val="18"/>
        </w:rPr>
        <w:t xml:space="preserve">volgens </w:t>
      </w:r>
      <w:r w:rsidRPr="00BC0F8B">
        <w:rPr>
          <w:rFonts w:ascii="Arial" w:hAnsi="Arial" w:cs="Arial"/>
          <w:sz w:val="18"/>
          <w:szCs w:val="18"/>
        </w:rPr>
        <w:t>lokale veiligheidsvoorschriften.</w:t>
      </w:r>
    </w:p>
    <w:p w14:paraId="1C00118D" w14:textId="77777777" w:rsidR="004C3D2D" w:rsidRPr="00BC0F8B" w:rsidRDefault="004C3D2D" w:rsidP="007421DD">
      <w:pPr>
        <w:rPr>
          <w:rFonts w:ascii="Arial" w:hAnsi="Arial" w:cs="Arial"/>
          <w:sz w:val="18"/>
          <w:szCs w:val="18"/>
        </w:rPr>
      </w:pPr>
    </w:p>
    <w:sectPr w:rsidR="004C3D2D" w:rsidRPr="00BC0F8B" w:rsidSect="00536C71">
      <w:pgSz w:w="11906" w:h="16838"/>
      <w:pgMar w:top="720" w:right="566"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3E3F"/>
    <w:multiLevelType w:val="hybridMultilevel"/>
    <w:tmpl w:val="5FC0C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B030FC"/>
    <w:multiLevelType w:val="hybridMultilevel"/>
    <w:tmpl w:val="FF5C23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58C379F"/>
    <w:multiLevelType w:val="hybridMultilevel"/>
    <w:tmpl w:val="FE84A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3A742E"/>
    <w:multiLevelType w:val="hybridMultilevel"/>
    <w:tmpl w:val="967C7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403271"/>
    <w:multiLevelType w:val="hybridMultilevel"/>
    <w:tmpl w:val="BA6E9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CF1134"/>
    <w:multiLevelType w:val="hybridMultilevel"/>
    <w:tmpl w:val="4DD8B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DD2390"/>
    <w:multiLevelType w:val="hybridMultilevel"/>
    <w:tmpl w:val="F8DA7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1E3326"/>
    <w:multiLevelType w:val="hybridMultilevel"/>
    <w:tmpl w:val="F440C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5B25A0"/>
    <w:multiLevelType w:val="hybridMultilevel"/>
    <w:tmpl w:val="33EC2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021649"/>
    <w:multiLevelType w:val="hybridMultilevel"/>
    <w:tmpl w:val="59A47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511681"/>
    <w:multiLevelType w:val="hybridMultilevel"/>
    <w:tmpl w:val="02B07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3E7957"/>
    <w:multiLevelType w:val="hybridMultilevel"/>
    <w:tmpl w:val="9132C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1084061">
    <w:abstractNumId w:val="4"/>
  </w:num>
  <w:num w:numId="2" w16cid:durableId="789083729">
    <w:abstractNumId w:val="9"/>
  </w:num>
  <w:num w:numId="3" w16cid:durableId="1396053110">
    <w:abstractNumId w:val="6"/>
  </w:num>
  <w:num w:numId="4" w16cid:durableId="898902286">
    <w:abstractNumId w:val="2"/>
  </w:num>
  <w:num w:numId="5" w16cid:durableId="1259632671">
    <w:abstractNumId w:val="0"/>
  </w:num>
  <w:num w:numId="6" w16cid:durableId="2046248734">
    <w:abstractNumId w:val="11"/>
  </w:num>
  <w:num w:numId="7" w16cid:durableId="293878419">
    <w:abstractNumId w:val="10"/>
  </w:num>
  <w:num w:numId="8" w16cid:durableId="1801222520">
    <w:abstractNumId w:val="8"/>
  </w:num>
  <w:num w:numId="9" w16cid:durableId="179663157">
    <w:abstractNumId w:val="7"/>
  </w:num>
  <w:num w:numId="10" w16cid:durableId="908999888">
    <w:abstractNumId w:val="3"/>
  </w:num>
  <w:num w:numId="11" w16cid:durableId="380403381">
    <w:abstractNumId w:val="5"/>
  </w:num>
  <w:num w:numId="12" w16cid:durableId="57844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2D"/>
    <w:rsid w:val="000A6277"/>
    <w:rsid w:val="003B1BB8"/>
    <w:rsid w:val="00453F15"/>
    <w:rsid w:val="004C3D2D"/>
    <w:rsid w:val="00536C71"/>
    <w:rsid w:val="005D13C1"/>
    <w:rsid w:val="006376D1"/>
    <w:rsid w:val="006E4E93"/>
    <w:rsid w:val="007421DD"/>
    <w:rsid w:val="00915D3F"/>
    <w:rsid w:val="00BC0F8B"/>
    <w:rsid w:val="00DC2C54"/>
    <w:rsid w:val="00F44017"/>
    <w:rsid w:val="00F61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1A82"/>
  <w15:chartTrackingRefBased/>
  <w15:docId w15:val="{04CE33B7-9254-4AF6-B5E7-8C9BD03C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C3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C3D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C3D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C3D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C3D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D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D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D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D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C3D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C3D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C3D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C3D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C3D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D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D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D2D"/>
    <w:rPr>
      <w:rFonts w:eastAsiaTheme="majorEastAsia" w:cstheme="majorBidi"/>
      <w:color w:val="272727" w:themeColor="text1" w:themeTint="D8"/>
    </w:rPr>
  </w:style>
  <w:style w:type="paragraph" w:styleId="Titel">
    <w:name w:val="Title"/>
    <w:basedOn w:val="Standaard"/>
    <w:next w:val="Standaard"/>
    <w:link w:val="TitelChar"/>
    <w:uiPriority w:val="10"/>
    <w:qFormat/>
    <w:rsid w:val="004C3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D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D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D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D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D2D"/>
    <w:rPr>
      <w:i/>
      <w:iCs/>
      <w:color w:val="404040" w:themeColor="text1" w:themeTint="BF"/>
    </w:rPr>
  </w:style>
  <w:style w:type="paragraph" w:styleId="Lijstalinea">
    <w:name w:val="List Paragraph"/>
    <w:basedOn w:val="Standaard"/>
    <w:uiPriority w:val="34"/>
    <w:qFormat/>
    <w:rsid w:val="004C3D2D"/>
    <w:pPr>
      <w:ind w:left="720"/>
      <w:contextualSpacing/>
    </w:pPr>
  </w:style>
  <w:style w:type="character" w:styleId="Intensievebenadrukking">
    <w:name w:val="Intense Emphasis"/>
    <w:basedOn w:val="Standaardalinea-lettertype"/>
    <w:uiPriority w:val="21"/>
    <w:qFormat/>
    <w:rsid w:val="004C3D2D"/>
    <w:rPr>
      <w:i/>
      <w:iCs/>
      <w:color w:val="2F5496" w:themeColor="accent1" w:themeShade="BF"/>
    </w:rPr>
  </w:style>
  <w:style w:type="paragraph" w:styleId="Duidelijkcitaat">
    <w:name w:val="Intense Quote"/>
    <w:basedOn w:val="Standaard"/>
    <w:next w:val="Standaard"/>
    <w:link w:val="DuidelijkcitaatChar"/>
    <w:uiPriority w:val="30"/>
    <w:qFormat/>
    <w:rsid w:val="004C3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C3D2D"/>
    <w:rPr>
      <w:i/>
      <w:iCs/>
      <w:color w:val="2F5496" w:themeColor="accent1" w:themeShade="BF"/>
    </w:rPr>
  </w:style>
  <w:style w:type="character" w:styleId="Intensieveverwijzing">
    <w:name w:val="Intense Reference"/>
    <w:basedOn w:val="Standaardalinea-lettertype"/>
    <w:uiPriority w:val="32"/>
    <w:qFormat/>
    <w:rsid w:val="004C3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3CF1-2495-42B8-B190-9BD74A20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983</Words>
  <Characters>5408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Joëlle Wisman Coops</dc:creator>
  <cp:keywords/>
  <dc:description/>
  <cp:lastModifiedBy>Joëlle Wisman Coops</cp:lastModifiedBy>
  <cp:revision>7</cp:revision>
  <cp:lastPrinted>2025-09-28T11:29:00Z</cp:lastPrinted>
  <dcterms:created xsi:type="dcterms:W3CDTF">2025-09-22T09:02:00Z</dcterms:created>
  <dcterms:modified xsi:type="dcterms:W3CDTF">2026-02-20T05:55:00Z</dcterms:modified>
</cp:coreProperties>
</file>